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F184" w14:textId="77777777" w:rsidR="00E93A56" w:rsidRDefault="00E93A56" w:rsidP="00E93A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XXX </w:t>
      </w:r>
      <w:r>
        <w:rPr>
          <w:rFonts w:ascii="Times New Roman" w:hAnsi="Times New Roman" w:cs="Times New Roman" w:hint="eastAsia"/>
        </w:rPr>
        <w:t>中學</w:t>
      </w:r>
    </w:p>
    <w:p w14:paraId="0A3E2FB2" w14:textId="4C6D912C" w:rsidR="00E93A56" w:rsidRDefault="00E93A56" w:rsidP="00E93A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71776">
        <w:rPr>
          <w:rFonts w:ascii="Times New Roman" w:hAnsi="Times New Roman" w:cs="Times New Roman"/>
          <w:lang w:val="en-GB"/>
        </w:rPr>
        <w:t>xx</w:t>
      </w:r>
      <w:r>
        <w:rPr>
          <w:rFonts w:ascii="Times New Roman" w:hAnsi="Times New Roman" w:cs="Times New Roman"/>
        </w:rPr>
        <w:t>-20</w:t>
      </w:r>
      <w:r w:rsidR="00E71776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學年</w:t>
      </w:r>
    </w:p>
    <w:p w14:paraId="0EB871DF" w14:textId="77777777" w:rsidR="00E93A56" w:rsidRDefault="00E93A56" w:rsidP="00E93A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企業、會計與財務概論</w:t>
      </w:r>
    </w:p>
    <w:p w14:paraId="54F51FF3" w14:textId="77777777" w:rsidR="00E93A56" w:rsidRDefault="00E93A56" w:rsidP="00E93A56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主要商業功能（課堂二）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 w:hint="eastAsia"/>
        </w:rPr>
        <w:t>教學筆記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（答案）</w:t>
      </w:r>
    </w:p>
    <w:p w14:paraId="5AD77FFF" w14:textId="77777777" w:rsidR="00E93A56" w:rsidRDefault="00E93A56" w:rsidP="00E93A56">
      <w:pPr>
        <w:rPr>
          <w:rFonts w:ascii="Times New Roman" w:hAnsi="Times New Roman" w:cs="Times New Roman"/>
        </w:rPr>
      </w:pPr>
    </w:p>
    <w:p w14:paraId="185647DC" w14:textId="77777777" w:rsidR="00E93A56" w:rsidRDefault="00E93A56" w:rsidP="00E93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姓名：</w:t>
      </w:r>
      <w:r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 w:hint="eastAsia"/>
        </w:rPr>
        <w:t>班別：</w:t>
      </w:r>
      <w:r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 w:hint="eastAsia"/>
        </w:rPr>
        <w:t>日期</w:t>
      </w:r>
      <w:r>
        <w:rPr>
          <w:rFonts w:ascii="Times New Roman" w:hAnsi="Times New Roman" w:cs="Times New Roman"/>
        </w:rPr>
        <w:t xml:space="preserve">: _________________ </w:t>
      </w:r>
    </w:p>
    <w:p w14:paraId="341609E2" w14:textId="3EAB044B" w:rsidR="008F7953" w:rsidRDefault="008F7953"/>
    <w:p w14:paraId="75DE31E7" w14:textId="77777777" w:rsidR="00E93A56" w:rsidRDefault="00E93A56" w:rsidP="00E93A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 w:hint="eastAsia"/>
          <w:b/>
          <w:bCs/>
        </w:rPr>
        <w:t>市場營銷管理</w:t>
      </w:r>
    </w:p>
    <w:p w14:paraId="5394D57B" w14:textId="77777777" w:rsidR="009913FE" w:rsidRDefault="00E93A56" w:rsidP="001740B9">
      <w:pPr>
        <w:pStyle w:val="a3"/>
        <w:numPr>
          <w:ilvl w:val="0"/>
          <w:numId w:val="27"/>
        </w:numPr>
        <w:ind w:leftChars="0"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定義：</w:t>
      </w:r>
    </w:p>
    <w:p w14:paraId="682D59A9" w14:textId="0EBBBED6" w:rsidR="00E93A56" w:rsidRDefault="00E93A56" w:rsidP="001740B9">
      <w:pPr>
        <w:numPr>
          <w:ilvl w:val="0"/>
          <w:numId w:val="7"/>
        </w:numPr>
        <w:ind w:leftChars="200" w:left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FF0000"/>
        </w:rPr>
        <w:t>識別</w:t>
      </w:r>
      <w:r>
        <w:rPr>
          <w:rFonts w:ascii="Times New Roman" w:hAnsi="Times New Roman" w:cs="Times New Roman" w:hint="eastAsia"/>
        </w:rPr>
        <w:t>客戶需求和</w:t>
      </w:r>
      <w:r>
        <w:rPr>
          <w:rFonts w:ascii="Times New Roman" w:hAnsi="Times New Roman" w:cs="Times New Roman" w:hint="eastAsia"/>
          <w:color w:val="FF0000"/>
        </w:rPr>
        <w:t>執行</w:t>
      </w:r>
      <w:r>
        <w:rPr>
          <w:rFonts w:ascii="Times New Roman" w:hAnsi="Times New Roman" w:cs="Times New Roman" w:hint="eastAsia"/>
        </w:rPr>
        <w:t>營銷策略的過程</w:t>
      </w:r>
    </w:p>
    <w:p w14:paraId="2ED59438" w14:textId="5FCCC19F" w:rsidR="00E93A56" w:rsidRPr="009913FE" w:rsidRDefault="00E93A56" w:rsidP="001740B9">
      <w:pPr>
        <w:pStyle w:val="a3"/>
        <w:numPr>
          <w:ilvl w:val="0"/>
          <w:numId w:val="6"/>
        </w:numPr>
        <w:ind w:leftChars="400"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公司可以透過提供比競爭對手更好的商品和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或服務去滿足客戶需求</w:t>
      </w:r>
      <w:r w:rsidR="009913FE" w:rsidRPr="009913FE">
        <w:rPr>
          <w:rFonts w:ascii="Times New Roman" w:hAnsi="Times New Roman" w:cs="Times New Roman" w:hint="eastAsia"/>
        </w:rPr>
        <w:t>，</w:t>
      </w:r>
      <w:r w:rsidR="009913FE">
        <w:rPr>
          <w:rFonts w:ascii="Times New Roman" w:hAnsi="Times New Roman" w:cs="Times New Roman" w:hint="eastAsia"/>
        </w:rPr>
        <w:t>賺取利潤</w:t>
      </w:r>
    </w:p>
    <w:p w14:paraId="75655FBD" w14:textId="77777777" w:rsidR="00E93A56" w:rsidRDefault="00E93A56" w:rsidP="001740B9">
      <w:pPr>
        <w:numPr>
          <w:ilvl w:val="0"/>
          <w:numId w:val="7"/>
        </w:numPr>
        <w:ind w:leftChars="200" w:left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營銷幫助公司提供能夠滿足客戶需求的</w:t>
      </w:r>
      <w:r>
        <w:rPr>
          <w:rFonts w:ascii="Times New Roman" w:hAnsi="Times New Roman" w:cs="Times New Roman" w:hint="eastAsia"/>
          <w:color w:val="FF0000"/>
        </w:rPr>
        <w:t>商品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 w:hint="eastAsia"/>
          <w:color w:val="FF0000"/>
        </w:rPr>
        <w:t>服務</w:t>
      </w:r>
      <w:r>
        <w:rPr>
          <w:rFonts w:ascii="Times New Roman" w:hAnsi="Times New Roman" w:cs="Times New Roman" w:hint="eastAsia"/>
        </w:rPr>
        <w:t>，同時賺取利潤。</w:t>
      </w:r>
    </w:p>
    <w:p w14:paraId="376EC8F2" w14:textId="6A601F6C" w:rsidR="00DC0327" w:rsidRDefault="00DC0327" w:rsidP="00020D3B">
      <w:pPr>
        <w:rPr>
          <w:rFonts w:ascii="Times New Roman" w:hAnsi="Times New Roman" w:cs="Times New Roman"/>
        </w:rPr>
      </w:pPr>
    </w:p>
    <w:p w14:paraId="04A25824" w14:textId="77777777" w:rsidR="001740B9" w:rsidRPr="00E93A56" w:rsidRDefault="001740B9" w:rsidP="00020D3B">
      <w:pPr>
        <w:rPr>
          <w:rFonts w:ascii="Times New Roman" w:hAnsi="Times New Roman" w:cs="Times New Roman"/>
        </w:rPr>
      </w:pPr>
    </w:p>
    <w:p w14:paraId="6586D15E" w14:textId="275127D1" w:rsidR="00E93A56" w:rsidRDefault="00E93A56" w:rsidP="00E93A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="005B12EB">
        <w:rPr>
          <w:rFonts w:ascii="Times New Roman" w:hAnsi="Times New Roman" w:cs="Times New Roman" w:hint="eastAsia"/>
          <w:b/>
          <w:bCs/>
        </w:rPr>
        <w:t>市場</w:t>
      </w:r>
      <w:r>
        <w:rPr>
          <w:rFonts w:ascii="Times New Roman" w:hAnsi="Times New Roman" w:cs="Times New Roman" w:hint="eastAsia"/>
          <w:b/>
          <w:bCs/>
        </w:rPr>
        <w:t>營銷管理的</w:t>
      </w:r>
      <w:r w:rsidR="005B12EB">
        <w:rPr>
          <w:rFonts w:ascii="Times New Roman" w:hAnsi="Times New Roman" w:cs="Times New Roman" w:hint="eastAsia"/>
          <w:b/>
          <w:bCs/>
        </w:rPr>
        <w:t>主要功能</w:t>
      </w:r>
    </w:p>
    <w:p w14:paraId="001AEAC7" w14:textId="77777777" w:rsidR="00E93A56" w:rsidRDefault="00E93A56" w:rsidP="00E93A56">
      <w:pPr>
        <w:rPr>
          <w:rFonts w:ascii="Times New Roman" w:hAnsi="Times New Roman" w:cs="Times New Roman"/>
          <w:b/>
          <w:bCs/>
        </w:rPr>
      </w:pPr>
    </w:p>
    <w:p w14:paraId="23AD8FCA" w14:textId="77777777" w:rsidR="00E93A56" w:rsidRDefault="00E93A56" w:rsidP="00E93A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4.1 </w:t>
      </w:r>
      <w:r>
        <w:rPr>
          <w:rFonts w:ascii="Times New Roman" w:hAnsi="Times New Roman" w:cs="Times New Roman" w:hint="eastAsia"/>
          <w:b/>
          <w:bCs/>
        </w:rPr>
        <w:t>進行市場調查</w:t>
      </w:r>
    </w:p>
    <w:p w14:paraId="5471F467" w14:textId="77777777" w:rsidR="00E93A56" w:rsidRDefault="00E93A56" w:rsidP="00083D0D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000000" w:themeColor="text1"/>
        </w:rPr>
        <w:t>進行市場調查以</w:t>
      </w:r>
      <w:r>
        <w:rPr>
          <w:rFonts w:ascii="Times New Roman" w:hAnsi="Times New Roman" w:cs="Times New Roman" w:hint="eastAsia"/>
          <w:color w:val="FF0000"/>
        </w:rPr>
        <w:t>獲取市場信息</w:t>
      </w:r>
    </w:p>
    <w:p w14:paraId="32B9E83D" w14:textId="77777777" w:rsidR="00E93A56" w:rsidRDefault="00E93A56" w:rsidP="00083D0D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識別客戶需求，預測客戶需求，評估公司營銷業績</w:t>
      </w:r>
    </w:p>
    <w:p w14:paraId="5D97704D" w14:textId="77777777" w:rsidR="00E93A56" w:rsidRDefault="00E93A56" w:rsidP="00083D0D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</w:rPr>
        <w:t>探索市場</w:t>
      </w:r>
      <w:r>
        <w:rPr>
          <w:rFonts w:ascii="Times New Roman" w:hAnsi="Times New Roman" w:cs="Times New Roman" w:hint="eastAsia"/>
          <w:color w:val="FF0000"/>
        </w:rPr>
        <w:t>機遇</w:t>
      </w:r>
      <w:r>
        <w:rPr>
          <w:rFonts w:ascii="Times New Roman" w:hAnsi="Times New Roman" w:cs="Times New Roman" w:hint="eastAsia"/>
          <w:color w:val="000000" w:themeColor="text1"/>
        </w:rPr>
        <w:t>，應對</w:t>
      </w:r>
      <w:r>
        <w:rPr>
          <w:rFonts w:ascii="Times New Roman" w:hAnsi="Times New Roman" w:cs="Times New Roman" w:hint="eastAsia"/>
          <w:color w:val="FF0000"/>
        </w:rPr>
        <w:t>威脅</w:t>
      </w:r>
    </w:p>
    <w:p w14:paraId="274156C3" w14:textId="10AA43B9" w:rsidR="00020D3B" w:rsidRPr="00E93A56" w:rsidRDefault="00020D3B" w:rsidP="00020D3B">
      <w:pPr>
        <w:rPr>
          <w:rFonts w:ascii="Times New Roman" w:hAnsi="Times New Roman" w:cs="Times New Roman"/>
        </w:rPr>
      </w:pPr>
    </w:p>
    <w:p w14:paraId="48ECB6FD" w14:textId="77777777" w:rsidR="00E93A56" w:rsidRDefault="00E93A56" w:rsidP="00E93A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4.2 </w:t>
      </w:r>
      <w:r>
        <w:rPr>
          <w:rFonts w:ascii="Times New Roman" w:hAnsi="Times New Roman" w:cs="Times New Roman" w:hint="eastAsia"/>
          <w:b/>
          <w:bCs/>
        </w:rPr>
        <w:t>細分市場，選擇目標市場，確定市場定位</w:t>
      </w:r>
    </w:p>
    <w:p w14:paraId="3C34EC17" w14:textId="77777777" w:rsidR="00E93A56" w:rsidRDefault="00E93A56" w:rsidP="00083D0D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000000" w:themeColor="text1"/>
        </w:rPr>
        <w:t>將市場</w:t>
      </w:r>
      <w:r>
        <w:rPr>
          <w:rFonts w:ascii="Times New Roman" w:hAnsi="Times New Roman" w:cs="Times New Roman" w:hint="eastAsia"/>
        </w:rPr>
        <w:t>細分</w:t>
      </w:r>
      <w:r>
        <w:rPr>
          <w:rFonts w:ascii="Times New Roman" w:hAnsi="Times New Roman" w:cs="Times New Roman" w:hint="eastAsia"/>
          <w:color w:val="000000" w:themeColor="text1"/>
        </w:rPr>
        <w:t>為具有</w:t>
      </w:r>
      <w:r>
        <w:rPr>
          <w:rFonts w:ascii="Times New Roman" w:hAnsi="Times New Roman" w:cs="Times New Roman" w:hint="eastAsia"/>
          <w:color w:val="FF0000"/>
        </w:rPr>
        <w:t>不同需求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 w:hint="eastAsia"/>
          <w:color w:val="FF0000"/>
        </w:rPr>
        <w:t>特徵</w:t>
      </w:r>
      <w:r>
        <w:rPr>
          <w:rFonts w:ascii="Times New Roman" w:hAnsi="Times New Roman" w:cs="Times New Roman" w:hint="eastAsia"/>
          <w:color w:val="000000" w:themeColor="text1"/>
        </w:rPr>
        <w:t>和</w:t>
      </w:r>
      <w:r>
        <w:rPr>
          <w:rFonts w:ascii="Times New Roman" w:hAnsi="Times New Roman" w:cs="Times New Roman" w:hint="eastAsia"/>
          <w:color w:val="FF0000"/>
        </w:rPr>
        <w:t>消費模式</w:t>
      </w:r>
    </w:p>
    <w:p w14:paraId="55520293" w14:textId="7BEA3EE7" w:rsidR="00E93A56" w:rsidRDefault="00E93A56" w:rsidP="00083D0D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評估細分市場的</w:t>
      </w:r>
      <w:r>
        <w:rPr>
          <w:rFonts w:ascii="Times New Roman" w:hAnsi="Times New Roman" w:cs="Times New Roman" w:hint="eastAsia"/>
          <w:color w:val="FF0000"/>
        </w:rPr>
        <w:t>吸引力</w:t>
      </w:r>
      <w:r w:rsidR="001740B9" w:rsidRPr="001740B9">
        <w:rPr>
          <w:rFonts w:ascii="Times New Roman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</w:rPr>
        <w:t>並選擇</w:t>
      </w:r>
      <w:r w:rsidR="000E15F6" w:rsidRPr="000E15F6">
        <w:rPr>
          <w:rFonts w:ascii="DengXian" w:eastAsia="新細明體" w:hAnsi="DengXian" w:cs="Times New Roman" w:hint="eastAsia"/>
        </w:rPr>
        <w:t>合適</w:t>
      </w:r>
      <w:r>
        <w:rPr>
          <w:rFonts w:ascii="Times New Roman" w:hAnsi="Times New Roman" w:cs="Times New Roman" w:hint="eastAsia"/>
        </w:rPr>
        <w:t>的市場</w:t>
      </w:r>
      <w:r>
        <w:rPr>
          <w:rFonts w:ascii="Times New Roman" w:hAnsi="Times New Roman" w:cs="Times New Roman"/>
        </w:rPr>
        <w:t xml:space="preserve"> </w:t>
      </w:r>
    </w:p>
    <w:p w14:paraId="4639A189" w14:textId="1AC861FE" w:rsidR="00E93A56" w:rsidRDefault="00E93A56" w:rsidP="00083D0D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確定公司的</w:t>
      </w:r>
      <w:r>
        <w:rPr>
          <w:rFonts w:ascii="Times New Roman" w:hAnsi="Times New Roman" w:cs="Times New Roman" w:hint="eastAsia"/>
          <w:color w:val="FF0000"/>
        </w:rPr>
        <w:t>市場地位</w:t>
      </w:r>
      <w:r>
        <w:rPr>
          <w:rFonts w:ascii="Times New Roman" w:hAnsi="Times New Roman" w:cs="Times New Roman" w:hint="eastAsia"/>
        </w:rPr>
        <w:t>，這可以反映公司相對於競爭對手的優勢</w:t>
      </w:r>
    </w:p>
    <w:p w14:paraId="4BF0F479" w14:textId="77777777" w:rsidR="00020D3B" w:rsidRPr="00E93A56" w:rsidRDefault="00020D3B" w:rsidP="00020D3B">
      <w:pPr>
        <w:rPr>
          <w:rFonts w:ascii="Times New Roman" w:hAnsi="Times New Roman" w:cs="Times New Roman"/>
          <w:b/>
          <w:bCs/>
        </w:rPr>
      </w:pPr>
    </w:p>
    <w:p w14:paraId="2171EC8A" w14:textId="77777777" w:rsidR="00E93A56" w:rsidRDefault="00E93A56" w:rsidP="00E93A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4.3 </w:t>
      </w:r>
      <w:r>
        <w:rPr>
          <w:rFonts w:ascii="Times New Roman" w:hAnsi="Times New Roman" w:cs="Times New Roman" w:hint="eastAsia"/>
          <w:b/>
          <w:bCs/>
        </w:rPr>
        <w:t>制定市場策略</w:t>
      </w:r>
    </w:p>
    <w:p w14:paraId="2A8C21E2" w14:textId="74EB8CBD" w:rsidR="00E93A56" w:rsidRDefault="00E93A56" w:rsidP="00083D0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為滿足客戶需求和應對競爭，市場</w:t>
      </w:r>
      <w:bookmarkStart w:id="0" w:name="_GoBack"/>
      <w:r w:rsidR="000E15F6" w:rsidRPr="000E15F6">
        <w:rPr>
          <w:rFonts w:ascii="DengXian" w:eastAsia="新細明體" w:hAnsi="DengXian" w:cs="Times New Roman" w:hint="eastAsia"/>
        </w:rPr>
        <w:t>營銷</w:t>
      </w:r>
      <w:bookmarkEnd w:id="0"/>
      <w:r>
        <w:rPr>
          <w:rFonts w:ascii="Times New Roman" w:hAnsi="Times New Roman" w:cs="Times New Roman" w:hint="eastAsia"/>
        </w:rPr>
        <w:t>需要制定營銷策略</w:t>
      </w:r>
    </w:p>
    <w:p w14:paraId="4EB4E7A5" w14:textId="2B6DF810" w:rsidR="00020D3B" w:rsidRPr="00021BFE" w:rsidRDefault="00E93A56" w:rsidP="00083D0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E93A56">
        <w:rPr>
          <w:rFonts w:ascii="Times New Roman" w:hAnsi="Times New Roman" w:cs="Times New Roman" w:hint="eastAsia"/>
          <w:kern w:val="0"/>
        </w:rPr>
        <w:t>營銷組合</w:t>
      </w:r>
      <w:r>
        <w:rPr>
          <w:rFonts w:ascii="Times New Roman" w:hAnsi="Times New Roman" w:cs="Times New Roman" w:hint="eastAsia"/>
        </w:rPr>
        <w:t>，也</w:t>
      </w:r>
      <w:r w:rsidRPr="00E93A56">
        <w:rPr>
          <w:rFonts w:ascii="Times New Roman" w:hAnsi="Times New Roman" w:cs="Times New Roman" w:hint="eastAsia"/>
        </w:rPr>
        <w:t>被稱為</w:t>
      </w:r>
      <w:r w:rsidRPr="00E93A56">
        <w:rPr>
          <w:rFonts w:ascii="Times New Roman" w:hAnsi="Times New Roman" w:cs="Times New Roman" w:hint="eastAsia"/>
        </w:rPr>
        <w:t xml:space="preserve"> 4Ps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kern w:val="0"/>
        </w:rPr>
        <w:t>指的是以下</w:t>
      </w:r>
      <w:r w:rsidRPr="00E93A56">
        <w:rPr>
          <w:rFonts w:ascii="Times New Roman" w:hAnsi="Times New Roman" w:cs="Times New Roman" w:hint="eastAsia"/>
          <w:kern w:val="0"/>
        </w:rPr>
        <w:t>四個</w:t>
      </w:r>
      <w:r>
        <w:rPr>
          <w:rFonts w:ascii="Times New Roman" w:hAnsi="Times New Roman" w:cs="Times New Roman" w:hint="eastAsia"/>
          <w:kern w:val="0"/>
        </w:rPr>
        <w:t>關鍵要素</w:t>
      </w:r>
      <w:r w:rsidR="000B7B0A" w:rsidRPr="0020728D">
        <w:rPr>
          <w:rFonts w:ascii="Times New Roman" w:hAnsi="Times New Roman" w:cs="Times New Roman"/>
        </w:rPr>
        <w:t>:</w:t>
      </w:r>
    </w:p>
    <w:p w14:paraId="2CB2BD03" w14:textId="77777777" w:rsidR="00020D3B" w:rsidRPr="00801D6E" w:rsidRDefault="00020D3B" w:rsidP="00020D3B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4"/>
        <w:tblW w:w="8344" w:type="dxa"/>
        <w:tblLook w:val="04A0" w:firstRow="1" w:lastRow="0" w:firstColumn="1" w:lastColumn="0" w:noHBand="0" w:noVBand="1"/>
      </w:tblPr>
      <w:tblGrid>
        <w:gridCol w:w="2318"/>
        <w:gridCol w:w="6026"/>
      </w:tblGrid>
      <w:tr w:rsidR="00E93A56" w:rsidRPr="00020D3B" w14:paraId="7B3FD77C" w14:textId="77777777" w:rsidTr="00020D3B">
        <w:trPr>
          <w:trHeight w:val="539"/>
        </w:trPr>
        <w:tc>
          <w:tcPr>
            <w:tcW w:w="2318" w:type="dxa"/>
            <w:hideMark/>
          </w:tcPr>
          <w:p w14:paraId="3C550201" w14:textId="5E609232" w:rsidR="00E93A56" w:rsidRPr="00021BFE" w:rsidRDefault="00E93A56" w:rsidP="00E9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產品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Products</w:t>
            </w:r>
          </w:p>
        </w:tc>
        <w:tc>
          <w:tcPr>
            <w:tcW w:w="6026" w:type="dxa"/>
            <w:hideMark/>
          </w:tcPr>
          <w:p w14:paraId="243AB509" w14:textId="6C3DF5AE" w:rsidR="00E93A56" w:rsidRPr="00020D3B" w:rsidRDefault="00E93A56" w:rsidP="00E9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決定公司提供的</w:t>
            </w:r>
            <w:r>
              <w:rPr>
                <w:rFonts w:ascii="Times New Roman" w:hAnsi="Times New Roman" w:cs="Times New Roman" w:hint="eastAsia"/>
                <w:color w:val="FF0000"/>
              </w:rPr>
              <w:t>商品或服務</w:t>
            </w:r>
            <w:r>
              <w:rPr>
                <w:rFonts w:ascii="Times New Roman" w:hAnsi="Times New Roman" w:cs="Times New Roman" w:hint="eastAsia"/>
              </w:rPr>
              <w:t>以滿足其目標客戶的需求</w:t>
            </w:r>
          </w:p>
        </w:tc>
      </w:tr>
      <w:tr w:rsidR="00E93A56" w:rsidRPr="00020D3B" w14:paraId="4C5732B1" w14:textId="77777777" w:rsidTr="00020D3B">
        <w:trPr>
          <w:trHeight w:val="539"/>
        </w:trPr>
        <w:tc>
          <w:tcPr>
            <w:tcW w:w="2318" w:type="dxa"/>
            <w:hideMark/>
          </w:tcPr>
          <w:p w14:paraId="5B3A993F" w14:textId="3A03089D" w:rsidR="00E93A56" w:rsidRPr="00021BFE" w:rsidRDefault="00E93A56" w:rsidP="00E9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GB"/>
              </w:rPr>
              <w:t>價</w:t>
            </w:r>
            <w:r w:rsidR="00043B69">
              <w:rPr>
                <w:rFonts w:ascii="Times New Roman" w:hAnsi="Times New Roman" w:cs="Times New Roman" w:hint="eastAsia"/>
                <w:b/>
                <w:bCs/>
                <w:lang w:val="en-GB"/>
              </w:rPr>
              <w:t>格</w:t>
            </w:r>
            <w:r>
              <w:rPr>
                <w:rFonts w:ascii="Times New Roman" w:hAnsi="Times New Roman" w:cs="Times New Roman" w:hint="eastAsia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Price</w:t>
            </w:r>
          </w:p>
        </w:tc>
        <w:tc>
          <w:tcPr>
            <w:tcW w:w="6026" w:type="dxa"/>
            <w:hideMark/>
          </w:tcPr>
          <w:p w14:paraId="7215E09F" w14:textId="6A623DE5" w:rsidR="00E93A56" w:rsidRPr="00020D3B" w:rsidRDefault="00E93A56" w:rsidP="00E93A56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決定目標客戶為獲得產品需要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支付的金</w:t>
            </w:r>
            <w:r>
              <w:rPr>
                <w:rFonts w:ascii="Times New Roman" w:hAnsi="Times New Roman" w:cs="Times New Roman" w:hint="eastAsia"/>
                <w:color w:val="FF0000"/>
              </w:rPr>
              <w:t>額</w:t>
            </w:r>
          </w:p>
        </w:tc>
      </w:tr>
      <w:tr w:rsidR="00E93A56" w:rsidRPr="00020D3B" w14:paraId="018AB7C3" w14:textId="77777777" w:rsidTr="00020D3B">
        <w:trPr>
          <w:trHeight w:val="539"/>
        </w:trPr>
        <w:tc>
          <w:tcPr>
            <w:tcW w:w="2318" w:type="dxa"/>
            <w:hideMark/>
          </w:tcPr>
          <w:p w14:paraId="48407EC0" w14:textId="5E3C5B1F" w:rsidR="00E93A56" w:rsidRPr="00021BFE" w:rsidRDefault="00E93A56" w:rsidP="00E9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GB"/>
              </w:rPr>
              <w:t>分銷</w:t>
            </w:r>
            <w:r w:rsidRPr="00021BF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Place</w:t>
            </w:r>
          </w:p>
        </w:tc>
        <w:tc>
          <w:tcPr>
            <w:tcW w:w="6026" w:type="dxa"/>
            <w:hideMark/>
          </w:tcPr>
          <w:p w14:paraId="6D4B6C68" w14:textId="268B64A0" w:rsidR="00E93A56" w:rsidRPr="00020D3B" w:rsidRDefault="00E93A56" w:rsidP="00E93A56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決定如何向目標客戶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提供</w:t>
            </w:r>
            <w:r>
              <w:rPr>
                <w:rFonts w:ascii="新細明體" w:eastAsia="新細明體" w:hAnsi="新細明體" w:cs="新細明體" w:hint="eastAsia"/>
              </w:rPr>
              <w:t>產</w:t>
            </w:r>
            <w:r>
              <w:rPr>
                <w:rFonts w:ascii="Times New Roman" w:hAnsi="Times New Roman" w:cs="Times New Roman" w:hint="eastAsia"/>
              </w:rPr>
              <w:t>品</w:t>
            </w:r>
          </w:p>
        </w:tc>
      </w:tr>
      <w:tr w:rsidR="00020D3B" w:rsidRPr="00020D3B" w14:paraId="209503E9" w14:textId="77777777" w:rsidTr="00E93A56">
        <w:trPr>
          <w:trHeight w:val="782"/>
        </w:trPr>
        <w:tc>
          <w:tcPr>
            <w:tcW w:w="2318" w:type="dxa"/>
            <w:hideMark/>
          </w:tcPr>
          <w:p w14:paraId="41B86F8F" w14:textId="6163EFA2" w:rsidR="00020D3B" w:rsidRPr="00021BFE" w:rsidRDefault="00E93A56" w:rsidP="0002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推廣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Promotion</w:t>
            </w:r>
          </w:p>
        </w:tc>
        <w:tc>
          <w:tcPr>
            <w:tcW w:w="6026" w:type="dxa"/>
            <w:hideMark/>
          </w:tcPr>
          <w:p w14:paraId="5B9C91DF" w14:textId="1CF6EBDA" w:rsidR="00020D3B" w:rsidRPr="00020D3B" w:rsidRDefault="00E93A56" w:rsidP="0002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決定向目標客戶</w:t>
            </w:r>
            <w:r>
              <w:rPr>
                <w:rFonts w:ascii="Times New Roman" w:hAnsi="Times New Roman" w:cs="Times New Roman" w:hint="eastAsia"/>
                <w:color w:val="FF0000"/>
                <w:kern w:val="0"/>
              </w:rPr>
              <w:t>傳達</w:t>
            </w:r>
            <w:r>
              <w:rPr>
                <w:rFonts w:ascii="Times New Roman" w:hAnsi="Times New Roman" w:cs="Times New Roman" w:hint="eastAsia"/>
                <w:kern w:val="0"/>
              </w:rPr>
              <w:t>產品特性和</w:t>
            </w:r>
            <w:r>
              <w:rPr>
                <w:rFonts w:ascii="Times New Roman" w:hAnsi="Times New Roman" w:cs="Times New Roman" w:hint="eastAsia"/>
                <w:color w:val="FF0000"/>
                <w:kern w:val="0"/>
              </w:rPr>
              <w:t>優點</w:t>
            </w:r>
            <w:r>
              <w:rPr>
                <w:rFonts w:ascii="Times New Roman" w:hAnsi="Times New Roman" w:cs="Times New Roman" w:hint="eastAsia"/>
                <w:kern w:val="0"/>
              </w:rPr>
              <w:t>的活動</w:t>
            </w:r>
            <w:r w:rsidRPr="00E93A56">
              <w:rPr>
                <w:rFonts w:ascii="Times New Roman" w:hAnsi="Times New Roman" w:cs="Times New Roman" w:hint="eastAsia"/>
                <w:kern w:val="0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</w:rPr>
              <w:t>並說服他們購買產品</w:t>
            </w:r>
          </w:p>
        </w:tc>
      </w:tr>
    </w:tbl>
    <w:p w14:paraId="2C7DCC84" w14:textId="6CA3970B" w:rsidR="00020D3B" w:rsidRDefault="00020D3B" w:rsidP="00020D3B">
      <w:pPr>
        <w:rPr>
          <w:rFonts w:ascii="Times New Roman" w:hAnsi="Times New Roman" w:cs="Times New Roman"/>
        </w:rPr>
      </w:pPr>
    </w:p>
    <w:p w14:paraId="13818C83" w14:textId="27DDDBC4" w:rsidR="00020D3B" w:rsidRPr="005B12EB" w:rsidRDefault="00E93A56" w:rsidP="00083D0D">
      <w:pPr>
        <w:pStyle w:val="a3"/>
        <w:numPr>
          <w:ilvl w:val="1"/>
          <w:numId w:val="11"/>
        </w:numPr>
        <w:ind w:leftChars="0"/>
        <w:rPr>
          <w:rFonts w:ascii="Times New Roman" w:hAnsi="Times New Roman" w:cs="Times New Roman"/>
          <w:b/>
          <w:bCs/>
        </w:rPr>
      </w:pPr>
      <w:r w:rsidRPr="005B12EB">
        <w:rPr>
          <w:rFonts w:ascii="Times New Roman" w:hAnsi="Times New Roman" w:cs="Times New Roman" w:hint="eastAsia"/>
          <w:b/>
          <w:bCs/>
        </w:rPr>
        <w:lastRenderedPageBreak/>
        <w:t>實施和控制營銷活動</w:t>
      </w:r>
    </w:p>
    <w:p w14:paraId="34CB1ABD" w14:textId="34C8E820" w:rsidR="00EB3432" w:rsidRPr="005B12EB" w:rsidRDefault="005B12EB" w:rsidP="00083D0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通過與公司內外的人員合作，將營銷計劃轉化為行動。例如</w:t>
      </w:r>
      <w:r w:rsidRPr="005B12EB">
        <w:rPr>
          <w:rFonts w:ascii="Times New Roman" w:hAnsi="Times New Roman" w:cs="Times New Roman" w:hint="eastAsia"/>
        </w:rPr>
        <w:t>與</w:t>
      </w:r>
      <w:r w:rsidRPr="005B12EB">
        <w:rPr>
          <w:rFonts w:ascii="Times New Roman" w:hAnsi="Times New Roman" w:cs="Times New Roman" w:hint="eastAsia"/>
          <w:color w:val="FF0000"/>
        </w:rPr>
        <w:t>市場營銷部</w:t>
      </w:r>
      <w:r w:rsidRPr="005B12EB">
        <w:rPr>
          <w:rFonts w:ascii="Times New Roman" w:hAnsi="Times New Roman" w:cs="Times New Roman" w:hint="eastAsia"/>
        </w:rPr>
        <w:t>和</w:t>
      </w:r>
      <w:r w:rsidRPr="005B12EB">
        <w:rPr>
          <w:rFonts w:ascii="Times New Roman" w:hAnsi="Times New Roman" w:cs="Times New Roman" w:hint="eastAsia"/>
          <w:color w:val="FF0000"/>
        </w:rPr>
        <w:t>廣告公司</w:t>
      </w:r>
      <w:r w:rsidRPr="005B12EB">
        <w:rPr>
          <w:rFonts w:ascii="Times New Roman" w:hAnsi="Times New Roman" w:cs="Times New Roman" w:hint="eastAsia"/>
        </w:rPr>
        <w:t>一起</w:t>
      </w:r>
      <w:r>
        <w:rPr>
          <w:rFonts w:ascii="Times New Roman" w:hAnsi="Times New Roman" w:cs="Times New Roman" w:hint="eastAsia"/>
        </w:rPr>
        <w:t>製作</w:t>
      </w:r>
      <w:r w:rsidRPr="005B12EB">
        <w:rPr>
          <w:rFonts w:ascii="Times New Roman" w:hAnsi="Times New Roman" w:cs="Times New Roman" w:hint="eastAsia"/>
        </w:rPr>
        <w:t>廣告</w:t>
      </w:r>
      <w:r>
        <w:rPr>
          <w:rFonts w:ascii="Times New Roman" w:hAnsi="Times New Roman" w:cs="Times New Roman" w:hint="eastAsia"/>
        </w:rPr>
        <w:t>。</w:t>
      </w:r>
    </w:p>
    <w:p w14:paraId="2C52403C" w14:textId="77777777" w:rsidR="005B12EB" w:rsidRDefault="005B12EB" w:rsidP="00083D0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</w:t>
      </w:r>
      <w:r w:rsidRPr="005B12EB">
        <w:rPr>
          <w:rFonts w:ascii="Times New Roman" w:hAnsi="Times New Roman" w:cs="Times New Roman" w:hint="eastAsia"/>
        </w:rPr>
        <w:t>不同的測量工具來</w:t>
      </w:r>
      <w:r w:rsidRPr="005B12EB">
        <w:rPr>
          <w:rFonts w:ascii="Times New Roman" w:hAnsi="Times New Roman" w:cs="Times New Roman" w:hint="eastAsia"/>
          <w:color w:val="FF0000"/>
        </w:rPr>
        <w:t>量度</w:t>
      </w:r>
      <w:r w:rsidRPr="005B12EB">
        <w:rPr>
          <w:rFonts w:ascii="Times New Roman" w:hAnsi="Times New Roman" w:cs="Times New Roman" w:hint="eastAsia"/>
        </w:rPr>
        <w:t>和</w:t>
      </w:r>
      <w:r w:rsidRPr="005B12EB">
        <w:rPr>
          <w:rFonts w:ascii="Times New Roman" w:hAnsi="Times New Roman" w:cs="Times New Roman" w:hint="eastAsia"/>
          <w:color w:val="FF0000"/>
        </w:rPr>
        <w:t>評估</w:t>
      </w:r>
      <w:r w:rsidRPr="005B12EB">
        <w:rPr>
          <w:rFonts w:ascii="Times New Roman" w:hAnsi="Times New Roman" w:cs="Times New Roman" w:hint="eastAsia"/>
        </w:rPr>
        <w:t>營銷結果</w:t>
      </w:r>
      <w:r>
        <w:rPr>
          <w:rFonts w:ascii="Times New Roman" w:hAnsi="Times New Roman" w:cs="Times New Roman" w:hint="eastAsia"/>
        </w:rPr>
        <w:t>。如利用</w:t>
      </w:r>
      <w:r w:rsidRPr="005B12EB">
        <w:rPr>
          <w:rFonts w:ascii="Times New Roman" w:hAnsi="Times New Roman" w:cs="Times New Roman" w:hint="eastAsia"/>
          <w:color w:val="FF0000"/>
        </w:rPr>
        <w:t>問卷調查</w:t>
      </w:r>
      <w:r w:rsidRPr="005B12EB">
        <w:rPr>
          <w:rFonts w:ascii="Times New Roman" w:hAnsi="Times New Roman" w:cs="Times New Roman" w:hint="eastAsia"/>
        </w:rPr>
        <w:t>和</w:t>
      </w:r>
      <w:r w:rsidRPr="005B12EB">
        <w:rPr>
          <w:rFonts w:ascii="Times New Roman" w:hAnsi="Times New Roman" w:cs="Times New Roman" w:hint="eastAsia"/>
          <w:color w:val="FF0000"/>
        </w:rPr>
        <w:t>訪問</w:t>
      </w:r>
      <w:r>
        <w:rPr>
          <w:rFonts w:ascii="Times New Roman" w:hAnsi="Times New Roman" w:cs="Times New Roman" w:hint="eastAsia"/>
        </w:rPr>
        <w:t>。</w:t>
      </w:r>
      <w:r w:rsidR="00EB3432" w:rsidRPr="00EB3432">
        <w:rPr>
          <w:rFonts w:ascii="Times New Roman" w:hAnsi="Times New Roman" w:cs="Times New Roman"/>
        </w:rPr>
        <w:t xml:space="preserve"> </w:t>
      </w:r>
    </w:p>
    <w:p w14:paraId="0CFFF195" w14:textId="11635F78" w:rsidR="002C0D2C" w:rsidRDefault="005B12EB" w:rsidP="00083D0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B12EB">
        <w:rPr>
          <w:rFonts w:ascii="Times New Roman" w:hAnsi="Times New Roman" w:cs="Times New Roman" w:hint="eastAsia"/>
          <w:color w:val="FF0000"/>
        </w:rPr>
        <w:t>確保</w:t>
      </w:r>
      <w:r w:rsidRPr="005B12EB">
        <w:rPr>
          <w:rFonts w:ascii="Times New Roman" w:hAnsi="Times New Roman" w:cs="Times New Roman" w:hint="eastAsia"/>
        </w:rPr>
        <w:t>營銷活動按計劃進行</w:t>
      </w:r>
    </w:p>
    <w:p w14:paraId="7374DFF5" w14:textId="322BF21F" w:rsidR="005B12EB" w:rsidRDefault="005B12EB" w:rsidP="005B12EB">
      <w:pPr>
        <w:rPr>
          <w:rFonts w:ascii="Times New Roman" w:hAnsi="Times New Roman" w:cs="Times New Roman"/>
        </w:rPr>
      </w:pPr>
    </w:p>
    <w:p w14:paraId="5AF454A5" w14:textId="77777777" w:rsidR="001740B9" w:rsidRPr="005B12EB" w:rsidRDefault="001740B9" w:rsidP="005B12EB">
      <w:pPr>
        <w:rPr>
          <w:rFonts w:ascii="Times New Roman" w:hAnsi="Times New Roman" w:cs="Times New Roman"/>
        </w:rPr>
      </w:pPr>
    </w:p>
    <w:p w14:paraId="71EB2E25" w14:textId="77777777" w:rsidR="005B12EB" w:rsidRDefault="005B12EB" w:rsidP="005B12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4.5 </w:t>
      </w:r>
      <w:r>
        <w:rPr>
          <w:rFonts w:ascii="Times New Roman" w:hAnsi="Times New Roman" w:cs="Times New Roman" w:hint="eastAsia"/>
          <w:b/>
          <w:bCs/>
        </w:rPr>
        <w:t>管理客戶關係</w:t>
      </w:r>
    </w:p>
    <w:p w14:paraId="665636ED" w14:textId="77777777" w:rsidR="005B12EB" w:rsidRDefault="005B12EB" w:rsidP="00083D0D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與客戶保持</w:t>
      </w:r>
      <w:r>
        <w:rPr>
          <w:rFonts w:ascii="Times New Roman" w:hAnsi="Times New Roman" w:cs="Times New Roman" w:hint="eastAsia"/>
          <w:color w:val="FF0000"/>
        </w:rPr>
        <w:t>長期的關係</w:t>
      </w:r>
      <w:r>
        <w:rPr>
          <w:rFonts w:ascii="Times New Roman" w:hAnsi="Times New Roman" w:cs="Times New Roman" w:hint="eastAsia"/>
        </w:rPr>
        <w:t>是營銷管理中一項非常重要的工作。</w:t>
      </w:r>
    </w:p>
    <w:p w14:paraId="14861B1C" w14:textId="77777777" w:rsidR="005B12EB" w:rsidRDefault="005B12EB" w:rsidP="00083D0D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這有助於一個公司</w:t>
      </w:r>
    </w:p>
    <w:p w14:paraId="67986426" w14:textId="007942FB" w:rsidR="005B12EB" w:rsidRPr="005B12EB" w:rsidRDefault="005B12EB" w:rsidP="00083D0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5B12EB">
        <w:rPr>
          <w:rFonts w:ascii="Times New Roman" w:hAnsi="Times New Roman" w:cs="Times New Roman" w:hint="eastAsia"/>
        </w:rPr>
        <w:t>吸引</w:t>
      </w:r>
      <w:r w:rsidRPr="005B12EB">
        <w:rPr>
          <w:rFonts w:ascii="Times New Roman" w:hAnsi="Times New Roman" w:cs="Times New Roman" w:hint="eastAsia"/>
          <w:color w:val="FF0000"/>
        </w:rPr>
        <w:t>新</w:t>
      </w:r>
      <w:r w:rsidRPr="005B12EB">
        <w:rPr>
          <w:rFonts w:ascii="Times New Roman" w:hAnsi="Times New Roman" w:cs="Times New Roman" w:hint="eastAsia"/>
        </w:rPr>
        <w:t>客戶</w:t>
      </w:r>
    </w:p>
    <w:p w14:paraId="3D73EBC1" w14:textId="77777777" w:rsidR="005B12EB" w:rsidRPr="005B12EB" w:rsidRDefault="005B12EB" w:rsidP="00083D0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5B12EB">
        <w:rPr>
          <w:rFonts w:ascii="Times New Roman" w:hAnsi="Times New Roman" w:cs="Times New Roman" w:hint="eastAsia"/>
        </w:rPr>
        <w:t>留住</w:t>
      </w:r>
      <w:r w:rsidRPr="005B12EB">
        <w:rPr>
          <w:rFonts w:ascii="Times New Roman" w:hAnsi="Times New Roman" w:cs="Times New Roman" w:hint="eastAsia"/>
          <w:color w:val="FF0000"/>
        </w:rPr>
        <w:t>現有</w:t>
      </w:r>
      <w:r w:rsidRPr="005B12EB">
        <w:rPr>
          <w:rFonts w:ascii="Times New Roman" w:hAnsi="Times New Roman" w:cs="Times New Roman" w:hint="eastAsia"/>
        </w:rPr>
        <w:t>客戶</w:t>
      </w:r>
    </w:p>
    <w:p w14:paraId="2355CC6C" w14:textId="77777777" w:rsidR="005B12EB" w:rsidRDefault="005B12EB" w:rsidP="00083D0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提高客戶</w:t>
      </w:r>
      <w:r w:rsidRPr="005B12EB">
        <w:rPr>
          <w:rFonts w:ascii="Times New Roman" w:hAnsi="Times New Roman" w:cs="Times New Roman" w:hint="eastAsia"/>
          <w:color w:val="FF0000"/>
        </w:rPr>
        <w:t>忠誠度</w:t>
      </w:r>
    </w:p>
    <w:p w14:paraId="4B29AF60" w14:textId="5515EBA5" w:rsidR="002C0D2C" w:rsidRDefault="002C0D2C" w:rsidP="002C0D2C">
      <w:pPr>
        <w:rPr>
          <w:rFonts w:ascii="Times New Roman" w:hAnsi="Times New Roman" w:cs="Times New Roman"/>
        </w:rPr>
      </w:pPr>
    </w:p>
    <w:p w14:paraId="3D2A25B2" w14:textId="24F2377A" w:rsidR="005B12EB" w:rsidRDefault="005B12EB" w:rsidP="005B12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 w:hint="eastAsia"/>
          <w:b/>
          <w:bCs/>
        </w:rPr>
        <w:t>市場營銷管理的重要性</w:t>
      </w:r>
    </w:p>
    <w:p w14:paraId="1620D205" w14:textId="77777777" w:rsidR="005B12EB" w:rsidRDefault="005B12EB" w:rsidP="00083D0D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FF0000"/>
        </w:rPr>
        <w:t>識別</w:t>
      </w:r>
      <w:r>
        <w:rPr>
          <w:rFonts w:ascii="Times New Roman" w:hAnsi="Times New Roman" w:cs="Times New Roman" w:hint="eastAsia"/>
        </w:rPr>
        <w:t>並</w:t>
      </w:r>
      <w:r>
        <w:rPr>
          <w:rFonts w:ascii="Times New Roman" w:hAnsi="Times New Roman" w:cs="Times New Roman" w:hint="eastAsia"/>
          <w:color w:val="FF0000"/>
        </w:rPr>
        <w:t>滿足</w:t>
      </w:r>
      <w:r>
        <w:rPr>
          <w:rFonts w:ascii="Times New Roman" w:hAnsi="Times New Roman" w:cs="Times New Roman" w:hint="eastAsia"/>
        </w:rPr>
        <w:t>客戶的需求</w:t>
      </w:r>
    </w:p>
    <w:p w14:paraId="0425C10B" w14:textId="77777777" w:rsidR="005B12EB" w:rsidRDefault="005B12EB" w:rsidP="00083D0D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制定</w:t>
      </w:r>
      <w:r>
        <w:rPr>
          <w:rFonts w:ascii="Times New Roman" w:hAnsi="Times New Roman" w:cs="Times New Roman" w:hint="eastAsia"/>
          <w:color w:val="FF0000"/>
        </w:rPr>
        <w:t>合適</w:t>
      </w:r>
      <w:r>
        <w:rPr>
          <w:rFonts w:ascii="Times New Roman" w:hAnsi="Times New Roman" w:cs="Times New Roman" w:hint="eastAsia"/>
        </w:rPr>
        <w:t>的營銷策略</w:t>
      </w:r>
    </w:p>
    <w:p w14:paraId="376B7174" w14:textId="77777777" w:rsidR="005B12EB" w:rsidRDefault="005B12EB" w:rsidP="00083D0D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比競爭對手更好地滿足目標客戶的需求</w:t>
      </w:r>
    </w:p>
    <w:p w14:paraId="2FEC3A4C" w14:textId="77777777" w:rsidR="005B12EB" w:rsidRDefault="005B12EB" w:rsidP="00083D0D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幫助公司與競爭對手競爭</w:t>
      </w:r>
      <w:r>
        <w:rPr>
          <w:rFonts w:ascii="Times New Roman" w:hAnsi="Times New Roman" w:cs="Times New Roman"/>
        </w:rPr>
        <w:t xml:space="preserve"> </w:t>
      </w:r>
    </w:p>
    <w:p w14:paraId="14853035" w14:textId="77777777" w:rsidR="005B12EB" w:rsidRDefault="005B12EB" w:rsidP="00083D0D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產生收入</w:t>
      </w:r>
    </w:p>
    <w:p w14:paraId="6353FC4A" w14:textId="77777777" w:rsidR="005B12EB" w:rsidRDefault="005B12EB" w:rsidP="00083D0D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與客戶保持長期關係</w:t>
      </w:r>
      <w:r>
        <w:rPr>
          <w:rFonts w:ascii="Times New Roman" w:hAnsi="Times New Roman" w:cs="Times New Roman"/>
        </w:rPr>
        <w:t xml:space="preserve"> </w:t>
      </w:r>
    </w:p>
    <w:p w14:paraId="28029FB7" w14:textId="77777777" w:rsidR="005B12EB" w:rsidRDefault="005B12EB" w:rsidP="00083D0D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提高客戶忠誠度</w:t>
      </w:r>
    </w:p>
    <w:p w14:paraId="07B5FA7D" w14:textId="77777777" w:rsidR="005B12EB" w:rsidRDefault="005B12EB" w:rsidP="00083D0D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監控市場變化並相應地應對這些變化</w:t>
      </w:r>
    </w:p>
    <w:p w14:paraId="44FDE9A4" w14:textId="73D3D868" w:rsidR="002C0D2C" w:rsidRDefault="002C0D2C" w:rsidP="002C0D2C">
      <w:pPr>
        <w:rPr>
          <w:rFonts w:ascii="Times New Roman" w:hAnsi="Times New Roman" w:cs="Times New Roman"/>
        </w:rPr>
      </w:pPr>
    </w:p>
    <w:p w14:paraId="21220BD0" w14:textId="77777777" w:rsidR="001740B9" w:rsidRPr="005B12EB" w:rsidRDefault="001740B9" w:rsidP="002C0D2C">
      <w:pPr>
        <w:rPr>
          <w:rFonts w:ascii="Times New Roman" w:hAnsi="Times New Roman" w:cs="Times New Roman"/>
        </w:rPr>
      </w:pPr>
    </w:p>
    <w:p w14:paraId="3B68D5C4" w14:textId="77777777" w:rsidR="005B12EB" w:rsidRDefault="005B12EB" w:rsidP="005B12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hAnsi="Times New Roman" w:cs="Times New Roman" w:hint="eastAsia"/>
          <w:b/>
          <w:bCs/>
        </w:rPr>
        <w:t>資訊管理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6E1E730" w14:textId="77777777" w:rsidR="001740B9" w:rsidRDefault="005B12EB" w:rsidP="001740B9">
      <w:pPr>
        <w:pStyle w:val="a3"/>
        <w:numPr>
          <w:ilvl w:val="0"/>
          <w:numId w:val="28"/>
        </w:numPr>
        <w:ind w:leftChars="0"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定義：</w:t>
      </w:r>
    </w:p>
    <w:p w14:paraId="3FDDA701" w14:textId="631C11C0" w:rsidR="005B12EB" w:rsidRDefault="005B12EB" w:rsidP="00007060">
      <w:pPr>
        <w:pStyle w:val="a3"/>
        <w:numPr>
          <w:ilvl w:val="0"/>
          <w:numId w:val="2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FF0000"/>
        </w:rPr>
        <w:t>收集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  <w:color w:val="FF0000"/>
        </w:rPr>
        <w:t>處理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  <w:color w:val="FF0000"/>
        </w:rPr>
        <w:t>存儲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  <w:color w:val="FF0000"/>
        </w:rPr>
        <w:t>分發</w:t>
      </w:r>
      <w:r>
        <w:rPr>
          <w:rFonts w:ascii="Times New Roman" w:hAnsi="Times New Roman" w:cs="Times New Roman" w:hint="eastAsia"/>
        </w:rPr>
        <w:t>資訊以支持公司運營和決策的過程。</w:t>
      </w:r>
    </w:p>
    <w:p w14:paraId="7709F17B" w14:textId="3F01B0D3" w:rsidR="002C0D2C" w:rsidRPr="005B12EB" w:rsidRDefault="002C0D2C" w:rsidP="002C0D2C">
      <w:pPr>
        <w:rPr>
          <w:rFonts w:ascii="Times New Roman" w:hAnsi="Times New Roman" w:cs="Times New Roman"/>
        </w:rPr>
      </w:pPr>
    </w:p>
    <w:p w14:paraId="3596409A" w14:textId="3B264647" w:rsidR="002C0D2C" w:rsidRPr="005B12EB" w:rsidRDefault="005B12EB" w:rsidP="00083D0D">
      <w:pPr>
        <w:pStyle w:val="a3"/>
        <w:numPr>
          <w:ilvl w:val="0"/>
          <w:numId w:val="17"/>
        </w:numPr>
        <w:ind w:leftChars="0"/>
        <w:rPr>
          <w:rFonts w:ascii="Times New Roman" w:hAnsi="Times New Roman" w:cs="Times New Roman"/>
          <w:b/>
          <w:bCs/>
          <w:kern w:val="0"/>
        </w:rPr>
      </w:pPr>
      <w:r w:rsidRPr="005B12EB">
        <w:rPr>
          <w:rFonts w:ascii="Times New Roman" w:hAnsi="Times New Roman" w:cs="Times New Roman" w:hint="eastAsia"/>
          <w:b/>
          <w:bCs/>
          <w:kern w:val="0"/>
        </w:rPr>
        <w:t>資訊管理的</w:t>
      </w:r>
      <w:r>
        <w:rPr>
          <w:rFonts w:ascii="Times New Roman" w:hAnsi="Times New Roman" w:cs="Times New Roman" w:hint="eastAsia"/>
          <w:b/>
          <w:bCs/>
          <w:kern w:val="0"/>
        </w:rPr>
        <w:t>主要功能</w:t>
      </w:r>
    </w:p>
    <w:p w14:paraId="55DA121E" w14:textId="77777777" w:rsidR="005B12EB" w:rsidRPr="005B12EB" w:rsidRDefault="005B12EB" w:rsidP="005B12EB">
      <w:pPr>
        <w:pStyle w:val="a3"/>
        <w:ind w:leftChars="0" w:left="360"/>
        <w:rPr>
          <w:rFonts w:ascii="Times New Roman" w:hAnsi="Times New Roman" w:cs="Times New Roman"/>
          <w:b/>
          <w:bCs/>
        </w:rPr>
      </w:pPr>
    </w:p>
    <w:p w14:paraId="72578675" w14:textId="77777777" w:rsidR="00A61C48" w:rsidRDefault="00A61C48" w:rsidP="00A61C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5.1 </w:t>
      </w:r>
      <w:r>
        <w:rPr>
          <w:rFonts w:ascii="Times New Roman" w:hAnsi="Times New Roman" w:cs="Times New Roman" w:hint="eastAsia"/>
          <w:b/>
          <w:bCs/>
        </w:rPr>
        <w:t>存儲、處理和管理業務交易數據</w:t>
      </w:r>
    </w:p>
    <w:p w14:paraId="22CE318A" w14:textId="4B5C1A44" w:rsidR="00A61C48" w:rsidRDefault="00A61C48" w:rsidP="00083D0D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開發一個可以存儲、處理和管理日常運營產生的業務交易數據的</w:t>
      </w:r>
      <w:r>
        <w:rPr>
          <w:rFonts w:ascii="Times New Roman" w:hAnsi="Times New Roman" w:cs="Times New Roman" w:hint="eastAsia"/>
          <w:color w:val="FF0000"/>
        </w:rPr>
        <w:t>系統</w:t>
      </w:r>
    </w:p>
    <w:p w14:paraId="5B4F387F" w14:textId="77777777" w:rsidR="00A61C48" w:rsidRDefault="00A61C48" w:rsidP="00083D0D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000000" w:themeColor="text1"/>
        </w:rPr>
        <w:t>數據經過處理和分析後，就變成了</w:t>
      </w:r>
      <w:r>
        <w:rPr>
          <w:rFonts w:ascii="Times New Roman" w:hAnsi="Times New Roman" w:cs="Times New Roman" w:hint="eastAsia"/>
          <w:color w:val="FF0000"/>
        </w:rPr>
        <w:t>資訊</w:t>
      </w:r>
    </w:p>
    <w:p w14:paraId="2CFF1483" w14:textId="25DBBBF2" w:rsidR="002C0D2C" w:rsidRPr="00A61C48" w:rsidRDefault="002C0D2C" w:rsidP="002C0D2C">
      <w:pPr>
        <w:rPr>
          <w:rFonts w:ascii="Times New Roman" w:hAnsi="Times New Roman" w:cs="Times New Roman"/>
        </w:rPr>
      </w:pPr>
    </w:p>
    <w:p w14:paraId="1A9FBBDE" w14:textId="77777777" w:rsidR="00A61C48" w:rsidRDefault="00A61C48" w:rsidP="00A61C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 </w:t>
      </w:r>
      <w:r>
        <w:rPr>
          <w:rFonts w:ascii="Times New Roman" w:hAnsi="Times New Roman" w:cs="Times New Roman" w:hint="eastAsia"/>
          <w:b/>
          <w:bCs/>
        </w:rPr>
        <w:t>建立和維護資訊系統以支持其他部門</w:t>
      </w:r>
    </w:p>
    <w:p w14:paraId="7CF6EF70" w14:textId="77777777" w:rsidR="00A61C48" w:rsidRDefault="00A61C48" w:rsidP="00083D0D">
      <w:pPr>
        <w:pStyle w:val="a3"/>
        <w:numPr>
          <w:ilvl w:val="0"/>
          <w:numId w:val="18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建立和維護公司的資訊系統</w:t>
      </w:r>
    </w:p>
    <w:p w14:paraId="004CD911" w14:textId="5F8C1145" w:rsidR="00F553A7" w:rsidRDefault="00A61C48" w:rsidP="00083D0D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>讓其他部門獲得</w:t>
      </w:r>
      <w:r>
        <w:rPr>
          <w:rFonts w:ascii="Times New Roman" w:hAnsi="Times New Roman" w:cs="Times New Roman" w:hint="eastAsia"/>
          <w:color w:val="FF0000"/>
          <w:kern w:val="0"/>
        </w:rPr>
        <w:t>可靠</w:t>
      </w:r>
      <w:r>
        <w:rPr>
          <w:rFonts w:ascii="Times New Roman" w:hAnsi="Times New Roman" w:cs="Times New Roman" w:hint="eastAsia"/>
          <w:kern w:val="0"/>
        </w:rPr>
        <w:t>和</w:t>
      </w:r>
      <w:r>
        <w:rPr>
          <w:rFonts w:ascii="Times New Roman" w:hAnsi="Times New Roman" w:cs="Times New Roman" w:hint="eastAsia"/>
          <w:color w:val="FF0000"/>
          <w:kern w:val="0"/>
        </w:rPr>
        <w:t>及時</w:t>
      </w:r>
      <w:r>
        <w:rPr>
          <w:rFonts w:ascii="Times New Roman" w:hAnsi="Times New Roman" w:cs="Times New Roman" w:hint="eastAsia"/>
          <w:kern w:val="0"/>
        </w:rPr>
        <w:t>的信息，以幫助他們做出決策</w:t>
      </w:r>
    </w:p>
    <w:p w14:paraId="0D898A52" w14:textId="77777777" w:rsidR="00A61C48" w:rsidRDefault="00A61C48" w:rsidP="00A61C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5.3 </w:t>
      </w:r>
      <w:r>
        <w:rPr>
          <w:rFonts w:ascii="Times New Roman" w:hAnsi="Times New Roman" w:cs="Times New Roman" w:hint="eastAsia"/>
          <w:b/>
          <w:bCs/>
        </w:rPr>
        <w:t>建立和維護網絡系統以促進溝通</w:t>
      </w:r>
    </w:p>
    <w:p w14:paraId="708C25A2" w14:textId="77777777" w:rsidR="00A61C48" w:rsidRPr="00A61C48" w:rsidRDefault="00A61C48" w:rsidP="00083D0D">
      <w:pPr>
        <w:pStyle w:val="a3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 w:rsidRPr="00A61C48">
        <w:rPr>
          <w:rFonts w:ascii="Times New Roman" w:hAnsi="Times New Roman" w:cs="Times New Roman" w:hint="eastAsia"/>
        </w:rPr>
        <w:t>建立和維護通信網絡系統</w:t>
      </w:r>
    </w:p>
    <w:p w14:paraId="4B8C9A62" w14:textId="77777777" w:rsidR="00A61C48" w:rsidRDefault="00A61C48" w:rsidP="00083D0D">
      <w:pPr>
        <w:pStyle w:val="a3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例如：</w:t>
      </w:r>
    </w:p>
    <w:p w14:paraId="6C0B760B" w14:textId="39004F60" w:rsidR="00A61C48" w:rsidRDefault="00007060" w:rsidP="00083D0D">
      <w:pPr>
        <w:pStyle w:val="a3"/>
        <w:numPr>
          <w:ilvl w:val="1"/>
          <w:numId w:val="20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DengXian" w:eastAsia="DengXian" w:hAnsi="DengXian" w:cs="Times New Roman" w:hint="eastAsia"/>
        </w:rPr>
        <w:t>以</w:t>
      </w:r>
      <w:r w:rsidR="00A61C48">
        <w:rPr>
          <w:rFonts w:ascii="Times New Roman" w:hAnsi="Times New Roman" w:cs="Times New Roman" w:hint="eastAsia"/>
          <w:color w:val="FF0000"/>
        </w:rPr>
        <w:t>內聯網</w:t>
      </w:r>
      <w:r w:rsidR="00A61C48">
        <w:rPr>
          <w:rFonts w:ascii="Times New Roman" w:hAnsi="Times New Roman" w:cs="Times New Roman" w:hint="eastAsia"/>
        </w:rPr>
        <w:t>和</w:t>
      </w:r>
      <w:r w:rsidR="00A61C48">
        <w:rPr>
          <w:rFonts w:ascii="Times New Roman" w:hAnsi="Times New Roman" w:cs="Times New Roman" w:hint="eastAsia"/>
          <w:color w:val="FF0000"/>
        </w:rPr>
        <w:t>電子郵件</w:t>
      </w:r>
      <w:r w:rsidR="00A61C48">
        <w:rPr>
          <w:rFonts w:ascii="Times New Roman" w:hAnsi="Times New Roman" w:cs="Times New Roman" w:hint="eastAsia"/>
        </w:rPr>
        <w:t>系統用於內部溝通</w:t>
      </w:r>
    </w:p>
    <w:p w14:paraId="0EBC790A" w14:textId="77777777" w:rsidR="00A61C48" w:rsidRDefault="00A61C48" w:rsidP="00083D0D">
      <w:pPr>
        <w:pStyle w:val="a3"/>
        <w:numPr>
          <w:ilvl w:val="1"/>
          <w:numId w:val="20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用於</w:t>
      </w:r>
      <w:r>
        <w:rPr>
          <w:rFonts w:ascii="Times New Roman" w:hAnsi="Times New Roman" w:cs="Times New Roman" w:hint="eastAsia"/>
          <w:color w:val="FF0000"/>
        </w:rPr>
        <w:t>文件共享</w:t>
      </w:r>
      <w:r>
        <w:rPr>
          <w:rFonts w:ascii="Times New Roman" w:hAnsi="Times New Roman" w:cs="Times New Roman" w:hint="eastAsia"/>
        </w:rPr>
        <w:t>的在線存儲空間</w:t>
      </w:r>
    </w:p>
    <w:p w14:paraId="6F7C1D9E" w14:textId="77777777" w:rsidR="00A61C48" w:rsidRDefault="00A61C48" w:rsidP="00A61C48">
      <w:pPr>
        <w:jc w:val="both"/>
        <w:rPr>
          <w:rFonts w:ascii="Times New Roman" w:hAnsi="Times New Roman" w:cs="Times New Roman"/>
          <w:b/>
          <w:bCs/>
        </w:rPr>
      </w:pPr>
    </w:p>
    <w:p w14:paraId="07891DF4" w14:textId="77777777" w:rsidR="00A61C48" w:rsidRDefault="00A61C48" w:rsidP="00A61C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資訊管理的重要性</w:t>
      </w:r>
    </w:p>
    <w:p w14:paraId="0266C57B" w14:textId="77777777" w:rsidR="00A61C48" w:rsidRDefault="00A61C48" w:rsidP="00083D0D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建立和維護可以提供有用業務信息的資訊系統</w:t>
      </w:r>
    </w:p>
    <w:p w14:paraId="3BB2A24D" w14:textId="77777777" w:rsidR="00A61C48" w:rsidRDefault="00A61C48" w:rsidP="00083D0D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支持不同部門的決策</w:t>
      </w:r>
    </w:p>
    <w:p w14:paraId="6359E8AE" w14:textId="1C2402AC" w:rsidR="004F7578" w:rsidRPr="00A61C48" w:rsidRDefault="00A61C48" w:rsidP="00083D0D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促進員工之間的溝通和協作</w:t>
      </w:r>
    </w:p>
    <w:p w14:paraId="334C39EF" w14:textId="77777777" w:rsidR="00007060" w:rsidRDefault="00007060" w:rsidP="00007060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通過存儲、處理和管理業務交易數據來支持公司的</w:t>
      </w:r>
      <w:r>
        <w:rPr>
          <w:rFonts w:ascii="Times New Roman" w:hAnsi="Times New Roman" w:cs="Times New Roman" w:hint="eastAsia"/>
          <w:color w:val="FF0000"/>
        </w:rPr>
        <w:t>日常營運</w:t>
      </w:r>
    </w:p>
    <w:p w14:paraId="28CC6F17" w14:textId="45CE9887" w:rsidR="004F7578" w:rsidRDefault="004F7578" w:rsidP="002C0D2C">
      <w:pPr>
        <w:jc w:val="both"/>
        <w:rPr>
          <w:rFonts w:ascii="Times New Roman" w:hAnsi="Times New Roman" w:cs="Times New Roman"/>
        </w:rPr>
      </w:pPr>
    </w:p>
    <w:p w14:paraId="229F78BB" w14:textId="77777777" w:rsidR="00A61C48" w:rsidRDefault="00A61C48" w:rsidP="00A61C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 w:hint="eastAsia"/>
          <w:b/>
          <w:bCs/>
        </w:rPr>
        <w:t>風險管理</w:t>
      </w:r>
    </w:p>
    <w:p w14:paraId="6FEAE061" w14:textId="77777777" w:rsidR="00007060" w:rsidRDefault="00A61C48" w:rsidP="00083D0D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定義：</w:t>
      </w:r>
    </w:p>
    <w:p w14:paraId="5AE76CD5" w14:textId="466370CA" w:rsidR="00A61C48" w:rsidRDefault="00A61C48" w:rsidP="00007060">
      <w:pPr>
        <w:pStyle w:val="a3"/>
        <w:numPr>
          <w:ilvl w:val="0"/>
          <w:numId w:val="30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FF0000"/>
        </w:rPr>
        <w:t>識別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  <w:color w:val="FF0000"/>
        </w:rPr>
        <w:t>評估</w:t>
      </w:r>
      <w:r>
        <w:rPr>
          <w:rFonts w:ascii="Times New Roman" w:hAnsi="Times New Roman" w:cs="Times New Roman" w:hint="eastAsia"/>
        </w:rPr>
        <w:t>公司面臨的各種風險並製定措施以盡量減少損失的過程</w:t>
      </w:r>
    </w:p>
    <w:p w14:paraId="4436EF07" w14:textId="69E23DBB" w:rsidR="004F7578" w:rsidRPr="00A61C48" w:rsidRDefault="004F7578" w:rsidP="004F7578">
      <w:pPr>
        <w:jc w:val="both"/>
        <w:rPr>
          <w:rFonts w:ascii="Times New Roman" w:hAnsi="Times New Roman" w:cs="Times New Roman"/>
        </w:rPr>
      </w:pPr>
    </w:p>
    <w:p w14:paraId="5962F1B3" w14:textId="57E37839" w:rsidR="00A61C48" w:rsidRDefault="00A61C48" w:rsidP="00A61C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風險管理的主要功能</w:t>
      </w:r>
    </w:p>
    <w:p w14:paraId="09A732C2" w14:textId="77777777" w:rsidR="004F7578" w:rsidRPr="00A61C48" w:rsidRDefault="004F7578" w:rsidP="004F7578">
      <w:pPr>
        <w:jc w:val="both"/>
        <w:rPr>
          <w:rFonts w:ascii="Times New Roman" w:hAnsi="Times New Roman" w:cs="Times New Roman"/>
        </w:rPr>
      </w:pPr>
    </w:p>
    <w:p w14:paraId="1CD87994" w14:textId="77777777" w:rsidR="00A61C48" w:rsidRDefault="00A61C48" w:rsidP="00A61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識別和衡量風險</w:t>
      </w:r>
    </w:p>
    <w:p w14:paraId="37BCD259" w14:textId="77777777" w:rsidR="00A61C48" w:rsidRDefault="00A61C48" w:rsidP="00083D0D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識別公司面臨的</w:t>
      </w:r>
      <w:r>
        <w:rPr>
          <w:rFonts w:ascii="Times New Roman" w:hAnsi="Times New Roman" w:cs="Times New Roman" w:hint="eastAsia"/>
          <w:color w:val="FF0000"/>
        </w:rPr>
        <w:t>可能風險</w:t>
      </w:r>
      <w:r>
        <w:rPr>
          <w:rFonts w:ascii="Times New Roman" w:hAnsi="Times New Roman" w:cs="Times New Roman" w:hint="eastAsia"/>
        </w:rPr>
        <w:t>並評估公司面臨的風險</w:t>
      </w:r>
    </w:p>
    <w:p w14:paraId="61DE60EB" w14:textId="77777777" w:rsidR="00A61C48" w:rsidRDefault="00A61C48" w:rsidP="00083D0D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公司可能面臨各種類型的風險，例如：</w:t>
      </w:r>
    </w:p>
    <w:p w14:paraId="2B39073E" w14:textId="77777777" w:rsidR="00A61C48" w:rsidRDefault="00A61C48" w:rsidP="00083D0D">
      <w:pPr>
        <w:pStyle w:val="a3"/>
        <w:numPr>
          <w:ilvl w:val="0"/>
          <w:numId w:val="24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火災、員工傷亡、盜竊、機器故障、罷工、對公司的訴訟和自然災害</w:t>
      </w:r>
    </w:p>
    <w:p w14:paraId="27671D3B" w14:textId="2DC6C6F3" w:rsidR="004F7578" w:rsidRPr="00A61C48" w:rsidRDefault="004F7578" w:rsidP="004F7578">
      <w:pPr>
        <w:jc w:val="both"/>
        <w:rPr>
          <w:rFonts w:ascii="Times New Roman" w:hAnsi="Times New Roman" w:cs="Times New Roman"/>
        </w:rPr>
      </w:pPr>
    </w:p>
    <w:p w14:paraId="3E058D3B" w14:textId="77777777" w:rsidR="00A61C48" w:rsidRDefault="00A61C48" w:rsidP="00A61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控制風險</w:t>
      </w:r>
    </w:p>
    <w:p w14:paraId="7607DBCF" w14:textId="77777777" w:rsidR="00A61C48" w:rsidRDefault="00A61C48" w:rsidP="00083D0D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制定風險管理策略並選擇最合適的措施來控制和管理風險</w:t>
      </w:r>
    </w:p>
    <w:p w14:paraId="26888A10" w14:textId="77777777" w:rsidR="00A61C48" w:rsidRDefault="00A61C48" w:rsidP="00083D0D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公司可以使用四大風險管理策略來控制風險：</w:t>
      </w:r>
    </w:p>
    <w:p w14:paraId="5F255703" w14:textId="77777777" w:rsidR="00A61C48" w:rsidRDefault="00A61C48" w:rsidP="00083D0D">
      <w:pPr>
        <w:numPr>
          <w:ilvl w:val="1"/>
          <w:numId w:val="26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風險迴避</w:t>
      </w:r>
    </w:p>
    <w:p w14:paraId="3687E7B4" w14:textId="77777777" w:rsidR="00A61C48" w:rsidRDefault="00A61C48" w:rsidP="00083D0D">
      <w:pPr>
        <w:numPr>
          <w:ilvl w:val="1"/>
          <w:numId w:val="26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風險承擔</w:t>
      </w:r>
    </w:p>
    <w:p w14:paraId="16D0C786" w14:textId="77777777" w:rsidR="00A61C48" w:rsidRDefault="00A61C48" w:rsidP="00083D0D">
      <w:pPr>
        <w:numPr>
          <w:ilvl w:val="1"/>
          <w:numId w:val="26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風險減少</w:t>
      </w:r>
    </w:p>
    <w:p w14:paraId="62831F11" w14:textId="77777777" w:rsidR="00A61C48" w:rsidRDefault="00A61C48" w:rsidP="00083D0D">
      <w:pPr>
        <w:pStyle w:val="a3"/>
        <w:numPr>
          <w:ilvl w:val="1"/>
          <w:numId w:val="26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風險轉移</w:t>
      </w:r>
    </w:p>
    <w:p w14:paraId="386F5F59" w14:textId="1830538E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7E6BCC2D" w14:textId="77777777" w:rsidR="00A61C48" w:rsidRDefault="00A61C48" w:rsidP="00007060">
      <w:pPr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  <w:b/>
          <w:bCs/>
        </w:rPr>
        <w:t>風險管理的重要性</w:t>
      </w:r>
    </w:p>
    <w:p w14:paraId="06EC4E3F" w14:textId="77777777" w:rsidR="00A61C48" w:rsidRDefault="00A61C48" w:rsidP="00083D0D">
      <w:pPr>
        <w:pStyle w:val="a3"/>
        <w:numPr>
          <w:ilvl w:val="0"/>
          <w:numId w:val="24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識別和評估可能造成損失的風險</w:t>
      </w:r>
    </w:p>
    <w:p w14:paraId="32827D23" w14:textId="438DCD75" w:rsidR="00A61C48" w:rsidRDefault="00A61C48" w:rsidP="00083D0D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降低公司業務運營的不確定性</w:t>
      </w:r>
    </w:p>
    <w:p w14:paraId="320FDCC5" w14:textId="77777777" w:rsidR="00007060" w:rsidRDefault="00007060" w:rsidP="00007060">
      <w:pPr>
        <w:pStyle w:val="a3"/>
        <w:ind w:leftChars="0" w:left="1440"/>
        <w:jc w:val="both"/>
        <w:rPr>
          <w:rFonts w:ascii="Times New Roman" w:hAnsi="Times New Roman" w:cs="Times New Roman"/>
          <w:color w:val="FF0000"/>
        </w:rPr>
      </w:pPr>
    </w:p>
    <w:p w14:paraId="5F2D96D9" w14:textId="77777777" w:rsidR="00A61C48" w:rsidRDefault="00A61C48" w:rsidP="00083D0D">
      <w:pPr>
        <w:pStyle w:val="a3"/>
        <w:numPr>
          <w:ilvl w:val="0"/>
          <w:numId w:val="24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採用最合適的風險管理策略</w:t>
      </w:r>
    </w:p>
    <w:p w14:paraId="7300DEEB" w14:textId="55786D91" w:rsidR="00A61C48" w:rsidRDefault="00A61C48" w:rsidP="00083D0D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最大限度地減少損失並保護公司的員工和資產</w:t>
      </w:r>
    </w:p>
    <w:p w14:paraId="1FCA47CE" w14:textId="6C49C247" w:rsidR="004F7578" w:rsidRPr="00A61C48" w:rsidRDefault="004F7578" w:rsidP="00A61C48">
      <w:pPr>
        <w:jc w:val="both"/>
        <w:rPr>
          <w:rFonts w:ascii="Times New Roman" w:hAnsi="Times New Roman" w:cs="Times New Roman"/>
          <w:color w:val="FF0000"/>
        </w:rPr>
      </w:pPr>
    </w:p>
    <w:p w14:paraId="11021C4C" w14:textId="0C7816A0" w:rsidR="004F7578" w:rsidRDefault="004F7578" w:rsidP="004F7578">
      <w:pPr>
        <w:jc w:val="both"/>
        <w:rPr>
          <w:rFonts w:ascii="Times New Roman" w:hAnsi="Times New Roman" w:cs="Times New Roman"/>
        </w:rPr>
      </w:pPr>
    </w:p>
    <w:p w14:paraId="359987F5" w14:textId="03B5544A" w:rsidR="00D16A4C" w:rsidRPr="0020728D" w:rsidRDefault="00083D0D" w:rsidP="00D16A4C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>
        <w:rPr>
          <w:rFonts w:ascii="Times New Roman" w:eastAsia="新細明體" w:hAnsi="Times New Roman" w:cs="Times New Roman" w:hint="eastAsia"/>
          <w:b/>
          <w:szCs w:val="22"/>
        </w:rPr>
        <w:t>參考資料：</w:t>
      </w:r>
    </w:p>
    <w:bookmarkEnd w:id="1"/>
    <w:p w14:paraId="47EB936E" w14:textId="7D462F89" w:rsidR="00083D0D" w:rsidRPr="00083D0D" w:rsidRDefault="00083D0D" w:rsidP="00083D0D">
      <w:pPr>
        <w:jc w:val="both"/>
        <w:rPr>
          <w:rFonts w:ascii="Times New Roman" w:eastAsia="新細明體" w:hAnsi="Times New Roman" w:cs="Times New Roman"/>
          <w:szCs w:val="22"/>
        </w:rPr>
      </w:pPr>
      <w:r w:rsidRPr="00083D0D">
        <w:rPr>
          <w:rFonts w:ascii="Times New Roman" w:eastAsia="新細明體" w:hAnsi="Times New Roman" w:cs="Times New Roman" w:hint="eastAsia"/>
          <w:szCs w:val="22"/>
        </w:rPr>
        <w:t>何健偉、徐首忠（</w:t>
      </w:r>
      <w:r w:rsidRPr="00083D0D">
        <w:rPr>
          <w:rFonts w:ascii="Times New Roman" w:eastAsia="新細明體" w:hAnsi="Times New Roman" w:cs="Times New Roman" w:hint="eastAsia"/>
          <w:szCs w:val="22"/>
        </w:rPr>
        <w:t>2014</w:t>
      </w:r>
      <w:r w:rsidRPr="00083D0D">
        <w:rPr>
          <w:rFonts w:ascii="Times New Roman" w:eastAsia="新細明體" w:hAnsi="Times New Roman" w:cs="Times New Roman" w:hint="eastAsia"/>
          <w:szCs w:val="22"/>
        </w:rPr>
        <w:t>）。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《企業、會計、財務新世界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第</w:t>
      </w:r>
      <w:r w:rsidRPr="00083D0D">
        <w:rPr>
          <w:rFonts w:ascii="Times New Roman" w:eastAsia="新細明體" w:hAnsi="Times New Roman" w:cs="Times New Roman" w:hint="eastAsia"/>
          <w:szCs w:val="22"/>
        </w:rPr>
        <w:t>1</w:t>
      </w:r>
      <w:r w:rsidRPr="00083D0D">
        <w:rPr>
          <w:rFonts w:ascii="Times New Roman" w:eastAsia="新細明體" w:hAnsi="Times New Roman" w:cs="Times New Roman" w:hint="eastAsia"/>
          <w:szCs w:val="22"/>
        </w:rPr>
        <w:t>冊：營商環境與管理導論（第二版）》。香港：導師出版社有限公司。</w:t>
      </w:r>
    </w:p>
    <w:p w14:paraId="3383B59C" w14:textId="77777777" w:rsidR="00083D0D" w:rsidRPr="00083D0D" w:rsidRDefault="00083D0D" w:rsidP="00083D0D">
      <w:pPr>
        <w:jc w:val="both"/>
        <w:rPr>
          <w:rFonts w:ascii="Times New Roman" w:eastAsia="新細明體" w:hAnsi="Times New Roman" w:cs="Times New Roman"/>
          <w:szCs w:val="22"/>
        </w:rPr>
      </w:pPr>
    </w:p>
    <w:p w14:paraId="5EDAE28F" w14:textId="77777777" w:rsidR="00083D0D" w:rsidRPr="00083D0D" w:rsidRDefault="00083D0D" w:rsidP="00083D0D">
      <w:pPr>
        <w:jc w:val="both"/>
        <w:rPr>
          <w:rFonts w:ascii="Times New Roman" w:eastAsia="新細明體" w:hAnsi="Times New Roman" w:cs="Times New Roman"/>
          <w:szCs w:val="22"/>
        </w:rPr>
      </w:pPr>
      <w:r w:rsidRPr="00083D0D">
        <w:rPr>
          <w:rFonts w:ascii="Times New Roman" w:eastAsia="新細明體" w:hAnsi="Times New Roman" w:cs="Times New Roman" w:hint="eastAsia"/>
          <w:szCs w:val="22"/>
        </w:rPr>
        <w:t>陳怡光、白祖根（</w:t>
      </w:r>
      <w:r w:rsidRPr="00083D0D">
        <w:rPr>
          <w:rFonts w:ascii="Times New Roman" w:eastAsia="新細明體" w:hAnsi="Times New Roman" w:cs="Times New Roman" w:hint="eastAsia"/>
          <w:szCs w:val="22"/>
        </w:rPr>
        <w:t>2022</w:t>
      </w:r>
      <w:r w:rsidRPr="00083D0D">
        <w:rPr>
          <w:rFonts w:ascii="Times New Roman" w:eastAsia="新細明體" w:hAnsi="Times New Roman" w:cs="Times New Roman" w:hint="eastAsia"/>
          <w:szCs w:val="22"/>
        </w:rPr>
        <w:t>）。《新高中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企業、會計與財務概論</w:t>
      </w:r>
      <w:r w:rsidRPr="00083D0D">
        <w:rPr>
          <w:rFonts w:ascii="Times New Roman" w:eastAsia="新細明體" w:hAnsi="Times New Roman" w:cs="Times New Roman" w:hint="eastAsia"/>
          <w:szCs w:val="22"/>
        </w:rPr>
        <w:t xml:space="preserve"> </w:t>
      </w:r>
      <w:r w:rsidRPr="00083D0D">
        <w:rPr>
          <w:rFonts w:ascii="Times New Roman" w:eastAsia="新細明體" w:hAnsi="Times New Roman" w:cs="Times New Roman" w:hint="eastAsia"/>
          <w:szCs w:val="22"/>
        </w:rPr>
        <w:t>商業管理</w:t>
      </w:r>
      <w:r w:rsidRPr="00083D0D">
        <w:rPr>
          <w:rFonts w:ascii="Times New Roman" w:eastAsia="新細明體" w:hAnsi="Times New Roman" w:cs="Times New Roman" w:hint="eastAsia"/>
          <w:szCs w:val="22"/>
        </w:rPr>
        <w:t>2</w:t>
      </w:r>
      <w:r w:rsidRPr="00083D0D">
        <w:rPr>
          <w:rFonts w:ascii="Times New Roman" w:eastAsia="新細明體" w:hAnsi="Times New Roman" w:cs="Times New Roman" w:hint="eastAsia"/>
          <w:szCs w:val="22"/>
        </w:rPr>
        <w:t>（選修部分）（第三版）》。培生。</w:t>
      </w:r>
    </w:p>
    <w:p w14:paraId="0E326D55" w14:textId="77777777" w:rsidR="00083D0D" w:rsidRPr="00083D0D" w:rsidRDefault="00083D0D" w:rsidP="00083D0D">
      <w:pPr>
        <w:jc w:val="both"/>
        <w:rPr>
          <w:rFonts w:ascii="Times New Roman" w:eastAsia="新細明體" w:hAnsi="Times New Roman" w:cs="Times New Roman"/>
          <w:szCs w:val="22"/>
        </w:rPr>
      </w:pPr>
    </w:p>
    <w:p w14:paraId="7608A9F3" w14:textId="089AA012" w:rsidR="004F7578" w:rsidRPr="00083D0D" w:rsidRDefault="00083D0D" w:rsidP="00083D0D">
      <w:pPr>
        <w:jc w:val="both"/>
        <w:rPr>
          <w:rFonts w:ascii="Times New Roman" w:eastAsia="新細明體" w:hAnsi="Times New Roman" w:cs="Times New Roman"/>
          <w:szCs w:val="22"/>
        </w:rPr>
      </w:pPr>
      <w:r w:rsidRPr="00083D0D">
        <w:rPr>
          <w:rFonts w:ascii="Times New Roman" w:eastAsia="新細明體" w:hAnsi="Times New Roman" w:cs="Times New Roman" w:hint="eastAsia"/>
          <w:szCs w:val="22"/>
        </w:rPr>
        <w:t>蘇偉文、葉勁柏、郭良（</w:t>
      </w:r>
      <w:r w:rsidRPr="00083D0D">
        <w:rPr>
          <w:rFonts w:ascii="Times New Roman" w:eastAsia="新細明體" w:hAnsi="Times New Roman" w:cs="Times New Roman" w:hint="eastAsia"/>
          <w:szCs w:val="22"/>
        </w:rPr>
        <w:t>2019)</w:t>
      </w:r>
      <w:r w:rsidRPr="00083D0D">
        <w:rPr>
          <w:rFonts w:ascii="Times New Roman" w:eastAsia="新細明體" w:hAnsi="Times New Roman" w:cs="Times New Roman" w:hint="eastAsia"/>
          <w:szCs w:val="22"/>
        </w:rPr>
        <w:t>。《新視野企業、會計與財務概論：營商環境與管理導論》。香港教育圖書有限公司。</w:t>
      </w:r>
    </w:p>
    <w:sectPr w:rsidR="004F7578" w:rsidRPr="00083D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3362" w14:textId="77777777" w:rsidR="000B3027" w:rsidRDefault="000B3027" w:rsidP="00946F15">
      <w:r>
        <w:separator/>
      </w:r>
    </w:p>
  </w:endnote>
  <w:endnote w:type="continuationSeparator" w:id="0">
    <w:p w14:paraId="0AB21CA0" w14:textId="77777777" w:rsidR="000B3027" w:rsidRDefault="000B3027" w:rsidP="0094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52081" w14:textId="77777777" w:rsidR="000B3027" w:rsidRDefault="000B3027" w:rsidP="00946F15">
      <w:r>
        <w:separator/>
      </w:r>
    </w:p>
  </w:footnote>
  <w:footnote w:type="continuationSeparator" w:id="0">
    <w:p w14:paraId="1ED5409F" w14:textId="77777777" w:rsidR="000B3027" w:rsidRDefault="000B3027" w:rsidP="0094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1D7"/>
    <w:multiLevelType w:val="hybridMultilevel"/>
    <w:tmpl w:val="B96C176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0A52CD"/>
    <w:multiLevelType w:val="hybridMultilevel"/>
    <w:tmpl w:val="13784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0B533C"/>
    <w:multiLevelType w:val="multilevel"/>
    <w:tmpl w:val="E9307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80AB5"/>
    <w:multiLevelType w:val="hybridMultilevel"/>
    <w:tmpl w:val="C1BA94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915A4E"/>
    <w:multiLevelType w:val="hybridMultilevel"/>
    <w:tmpl w:val="D81067B6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6487833"/>
    <w:multiLevelType w:val="hybridMultilevel"/>
    <w:tmpl w:val="C0ECB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CC67DB"/>
    <w:multiLevelType w:val="hybridMultilevel"/>
    <w:tmpl w:val="8744AA9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D004AA2"/>
    <w:multiLevelType w:val="hybridMultilevel"/>
    <w:tmpl w:val="5740C71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A2005D"/>
    <w:multiLevelType w:val="hybridMultilevel"/>
    <w:tmpl w:val="0FCC5B18"/>
    <w:lvl w:ilvl="0" w:tplc="19A4E7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90A4F"/>
    <w:multiLevelType w:val="hybridMultilevel"/>
    <w:tmpl w:val="9A2E4BCE"/>
    <w:lvl w:ilvl="0" w:tplc="B56A2042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96E2787"/>
    <w:multiLevelType w:val="hybridMultilevel"/>
    <w:tmpl w:val="32F2F038"/>
    <w:lvl w:ilvl="0" w:tplc="2ABCC7F2">
      <w:numFmt w:val="bullet"/>
      <w:lvlText w:val="‒"/>
      <w:lvlJc w:val="left"/>
      <w:pPr>
        <w:ind w:left="96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BA926DA"/>
    <w:multiLevelType w:val="hybridMultilevel"/>
    <w:tmpl w:val="47026E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046CA7"/>
    <w:multiLevelType w:val="hybridMultilevel"/>
    <w:tmpl w:val="1B723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886969"/>
    <w:multiLevelType w:val="hybridMultilevel"/>
    <w:tmpl w:val="38C8C17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C21989"/>
    <w:multiLevelType w:val="hybridMultilevel"/>
    <w:tmpl w:val="6E8C7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0E04FA"/>
    <w:multiLevelType w:val="hybridMultilevel"/>
    <w:tmpl w:val="1D7A38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C61FC3"/>
    <w:multiLevelType w:val="hybridMultilevel"/>
    <w:tmpl w:val="9FD2C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E016D23"/>
    <w:multiLevelType w:val="hybridMultilevel"/>
    <w:tmpl w:val="CD467B48"/>
    <w:lvl w:ilvl="0" w:tplc="14AC74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D75107"/>
    <w:multiLevelType w:val="hybridMultilevel"/>
    <w:tmpl w:val="494091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895528"/>
    <w:multiLevelType w:val="hybridMultilevel"/>
    <w:tmpl w:val="698A5162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6B55EC7"/>
    <w:multiLevelType w:val="hybridMultilevel"/>
    <w:tmpl w:val="8CD8AADE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7135495"/>
    <w:multiLevelType w:val="hybridMultilevel"/>
    <w:tmpl w:val="4A5883B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9C07EAC"/>
    <w:multiLevelType w:val="hybridMultilevel"/>
    <w:tmpl w:val="BE624562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E6E2092"/>
    <w:multiLevelType w:val="hybridMultilevel"/>
    <w:tmpl w:val="7E64281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1D40340"/>
    <w:multiLevelType w:val="hybridMultilevel"/>
    <w:tmpl w:val="6C44D774"/>
    <w:lvl w:ilvl="0" w:tplc="FB96494E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57B74BE3"/>
    <w:multiLevelType w:val="hybridMultilevel"/>
    <w:tmpl w:val="AF34E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5B46799"/>
    <w:multiLevelType w:val="hybridMultilevel"/>
    <w:tmpl w:val="5ABC7726"/>
    <w:lvl w:ilvl="0" w:tplc="B56A2042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6DD138C8"/>
    <w:multiLevelType w:val="hybridMultilevel"/>
    <w:tmpl w:val="4C802A5E"/>
    <w:lvl w:ilvl="0" w:tplc="B56A2042">
      <w:start w:val="1"/>
      <w:numFmt w:val="bullet"/>
      <w:lvlText w:val="è"/>
      <w:lvlJc w:val="left"/>
      <w:pPr>
        <w:ind w:left="480" w:hanging="480"/>
      </w:pPr>
      <w:rPr>
        <w:rFonts w:ascii="Wingdings" w:hAnsi="Wingdings" w:hint="default"/>
      </w:rPr>
    </w:lvl>
    <w:lvl w:ilvl="1" w:tplc="A05215A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3B64EE9"/>
    <w:multiLevelType w:val="hybridMultilevel"/>
    <w:tmpl w:val="1ABE3FC4"/>
    <w:lvl w:ilvl="0" w:tplc="9716B88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6"/>
  </w:num>
  <w:num w:numId="5">
    <w:abstractNumId w:val="15"/>
  </w:num>
  <w:num w:numId="6">
    <w:abstractNumId w:val="4"/>
  </w:num>
  <w:num w:numId="7">
    <w:abstractNumId w:val="3"/>
  </w:num>
  <w:num w:numId="8">
    <w:abstractNumId w:val="17"/>
  </w:num>
  <w:num w:numId="9">
    <w:abstractNumId w:val="0"/>
  </w:num>
  <w:num w:numId="10">
    <w:abstractNumId w:val="18"/>
  </w:num>
  <w:num w:numId="11">
    <w:abstractNumId w:val="2"/>
  </w:num>
  <w:num w:numId="12">
    <w:abstractNumId w:val="28"/>
  </w:num>
  <w:num w:numId="13">
    <w:abstractNumId w:val="21"/>
  </w:num>
  <w:num w:numId="14">
    <w:abstractNumId w:val="10"/>
  </w:num>
  <w:num w:numId="15">
    <w:abstractNumId w:val="9"/>
  </w:num>
  <w:num w:numId="16">
    <w:abstractNumId w:val="24"/>
  </w:num>
  <w:num w:numId="17">
    <w:abstractNumId w:val="8"/>
  </w:num>
  <w:num w:numId="18">
    <w:abstractNumId w:val="25"/>
  </w:num>
  <w:num w:numId="19">
    <w:abstractNumId w:val="1"/>
  </w:num>
  <w:num w:numId="20">
    <w:abstractNumId w:val="22"/>
  </w:num>
  <w:num w:numId="21">
    <w:abstractNumId w:val="26"/>
  </w:num>
  <w:num w:numId="22">
    <w:abstractNumId w:val="16"/>
  </w:num>
  <w:num w:numId="23">
    <w:abstractNumId w:val="20"/>
  </w:num>
  <w:num w:numId="24">
    <w:abstractNumId w:val="6"/>
  </w:num>
  <w:num w:numId="25">
    <w:abstractNumId w:val="12"/>
  </w:num>
  <w:num w:numId="26">
    <w:abstractNumId w:val="27"/>
  </w:num>
  <w:num w:numId="27">
    <w:abstractNumId w:val="11"/>
  </w:num>
  <w:num w:numId="28">
    <w:abstractNumId w:val="13"/>
  </w:num>
  <w:num w:numId="29">
    <w:abstractNumId w:val="19"/>
  </w:num>
  <w:num w:numId="30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3"/>
    <w:rsid w:val="00007060"/>
    <w:rsid w:val="00020D3B"/>
    <w:rsid w:val="00021BFE"/>
    <w:rsid w:val="00043B69"/>
    <w:rsid w:val="00057685"/>
    <w:rsid w:val="00060494"/>
    <w:rsid w:val="00083D0D"/>
    <w:rsid w:val="000A4385"/>
    <w:rsid w:val="000B3027"/>
    <w:rsid w:val="000B7B0A"/>
    <w:rsid w:val="000E15F6"/>
    <w:rsid w:val="00155E6D"/>
    <w:rsid w:val="0016173A"/>
    <w:rsid w:val="001740B9"/>
    <w:rsid w:val="0020728D"/>
    <w:rsid w:val="002C0D2C"/>
    <w:rsid w:val="00310555"/>
    <w:rsid w:val="003D5403"/>
    <w:rsid w:val="003E17C5"/>
    <w:rsid w:val="00461DB2"/>
    <w:rsid w:val="004F7578"/>
    <w:rsid w:val="005B12EB"/>
    <w:rsid w:val="005C558C"/>
    <w:rsid w:val="006A28D3"/>
    <w:rsid w:val="007B298D"/>
    <w:rsid w:val="00801D6E"/>
    <w:rsid w:val="008F7953"/>
    <w:rsid w:val="00946F15"/>
    <w:rsid w:val="009913FE"/>
    <w:rsid w:val="00A34BAA"/>
    <w:rsid w:val="00A41637"/>
    <w:rsid w:val="00A61C48"/>
    <w:rsid w:val="00A757C1"/>
    <w:rsid w:val="00B102C8"/>
    <w:rsid w:val="00BB4B50"/>
    <w:rsid w:val="00BE6279"/>
    <w:rsid w:val="00C0514A"/>
    <w:rsid w:val="00C651ED"/>
    <w:rsid w:val="00D16A4C"/>
    <w:rsid w:val="00D224F9"/>
    <w:rsid w:val="00DC0327"/>
    <w:rsid w:val="00E71776"/>
    <w:rsid w:val="00E93A56"/>
    <w:rsid w:val="00EB3432"/>
    <w:rsid w:val="00F1678A"/>
    <w:rsid w:val="00F553A7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7504"/>
  <w15:chartTrackingRefBased/>
  <w15:docId w15:val="{C751DB7A-39B5-7D4F-B612-4BD0A0B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27"/>
    <w:pPr>
      <w:ind w:leftChars="200" w:left="480"/>
    </w:pPr>
  </w:style>
  <w:style w:type="table" w:styleId="a4">
    <w:name w:val="Table Grid"/>
    <w:basedOn w:val="a1"/>
    <w:uiPriority w:val="39"/>
    <w:rsid w:val="0002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01D6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1D6E"/>
  </w:style>
  <w:style w:type="character" w:customStyle="1" w:styleId="a7">
    <w:name w:val="註解文字 字元"/>
    <w:basedOn w:val="a0"/>
    <w:link w:val="a6"/>
    <w:uiPriority w:val="99"/>
    <w:semiHidden/>
    <w:rsid w:val="00801D6E"/>
  </w:style>
  <w:style w:type="paragraph" w:styleId="a8">
    <w:name w:val="annotation subject"/>
    <w:basedOn w:val="a6"/>
    <w:next w:val="a6"/>
    <w:link w:val="a9"/>
    <w:uiPriority w:val="99"/>
    <w:semiHidden/>
    <w:unhideWhenUsed/>
    <w:rsid w:val="00801D6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01D6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1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1D6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6F15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0"/>
    <w:link w:val="ac"/>
    <w:uiPriority w:val="99"/>
    <w:rsid w:val="00946F15"/>
  </w:style>
  <w:style w:type="paragraph" w:styleId="ae">
    <w:name w:val="footer"/>
    <w:basedOn w:val="a"/>
    <w:link w:val="af"/>
    <w:uiPriority w:val="99"/>
    <w:unhideWhenUsed/>
    <w:rsid w:val="00946F15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0"/>
    <w:link w:val="ae"/>
    <w:uiPriority w:val="99"/>
    <w:rsid w:val="0094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8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3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56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17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59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28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7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586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00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0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0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8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3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3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6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70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4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2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9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66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0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9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59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1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57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98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76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4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95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8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10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56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170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37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2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2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4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Props1.xml><?xml version="1.0" encoding="utf-8"?>
<ds:datastoreItem xmlns:ds="http://schemas.openxmlformats.org/officeDocument/2006/customXml" ds:itemID="{D26A4ABA-5FDA-4AAA-AE9D-C342448D1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FF260-7A1D-43C3-875A-BA9CEA615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ED607-C24D-4533-9C40-43EF03EF33F2}">
  <ds:schemaRefs>
    <ds:schemaRef ds:uri="29d36c9b-7b71-4dcd-9d5c-f584dcd28e9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48543e5-5ac0-400c-b938-e8e5d732000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4</cp:revision>
  <dcterms:created xsi:type="dcterms:W3CDTF">2023-12-29T07:07:00Z</dcterms:created>
  <dcterms:modified xsi:type="dcterms:W3CDTF">2024-01-11T05:07:00Z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482d44430834a68344bad38b81203b2af66988ed68efbf00574ee68fc5038bb7</vt:lpwstr>
  </property>
  <property fmtid="{D5CDD505-2E9C-101B-9397-08002B2CF9AE}" pid="3" name="ContentTypeId">
    <vt:lpwstr>0x0101008A721258EF013F40A0294BDA209D6882</vt:lpwstr>
  </property>
</Properties>
</file>